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VetsLearn Module T — AI Career Evidence — Learner Manual</w:t>
      </w:r>
    </w:p>
    <w:p>
      <w:r>
        <w:rPr>
          <w:b/>
        </w:rPr>
        <w:t>CUSTOMER COURSEWARE • RELEASE CANDIDATE • LEARNER EDITION</w:t>
      </w:r>
    </w:p>
    <w:p>
      <w:r>
        <w:t>This education certificate does not establish employment qualification, experience equivalency, clearance eligibility, labor-category acceptance, employer endorsement, or placement.</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CW-T1-LRN-001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Career Evidence.</w:t>
      </w:r>
    </w:p>
    <w:p>
      <w:pPr>
        <w:pStyle w:val="ListBullet"/>
      </w:pPr>
      <w:r>
        <w:t>Planned learning time: 5 hours across instruction, guided practice, independent case work, and evidence review.</w:t>
      </w:r>
    </w:p>
    <w:p>
      <w:pPr>
        <w:pStyle w:val="ListBullet"/>
      </w:pPr>
      <w:r>
        <w:t>Audience: Service members, veterans, career changers, and practitioners translating demonstrated work into safe career evidence.</w:t>
      </w:r>
    </w:p>
    <w:p>
      <w:pPr>
        <w:pStyle w:val="ListBullet"/>
      </w:pPr>
      <w:r>
        <w:t>Provisional role relationship: TASK-T1; pending the applicable JTA or education-outcome validation.</w:t>
      </w:r>
    </w:p>
    <w:p>
      <w:pPr>
        <w:pStyle w:val="ListBullet"/>
      </w:pPr>
      <w:r>
        <w:t>Authority boundary: This education certificate does not establish employment qualification, experience equivalency, clearance eligibility, labor-category acceptance, employer endorsement, or placement.</w:t>
      </w:r>
    </w:p>
    <w:p>
      <w:pPr>
        <w:pStyle w:val="ListBullet"/>
      </w:pPr>
      <w:r>
        <w:t>Required evidence: completed case worksheet, decision record, formative check, and a limitation statement.</w:t>
      </w:r>
    </w:p>
    <w:p>
      <w:pPr>
        <w:pStyle w:val="Heading1"/>
      </w:pPr>
      <w:r>
        <w:t>Performance objectives</w:t>
      </w:r>
    </w:p>
    <w:p>
      <w:pPr>
        <w:pStyle w:val="ListNumber"/>
      </w:pPr>
      <w:r>
        <w:t>Distinguish role families by tasks.</w:t>
      </w:r>
    </w:p>
    <w:p>
      <w:pPr>
        <w:pStyle w:val="ListNumber"/>
      </w:pPr>
      <w:r>
        <w:t>Map existing evidence to observable work.</w:t>
      </w:r>
    </w:p>
    <w:p>
      <w:pPr>
        <w:pStyle w:val="ListNumber"/>
      </w:pPr>
      <w:r>
        <w:t>Create an honest gap plan.</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distinguish role families by tasks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map existing evidence to observable work</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create an honest gap plan</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transitioning learner has broad “AI” interests but no target role, evidence map, or distinction between team and individual contribution.</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`case_pack/T1_scenario.json`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Sample synthetic job descriptions, select two role families, and produce an evidence/gap matrix without title inflation.</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https://www.opm.gov/policy-data-oversight/assessment-and-selection/</w:t>
      </w:r>
    </w:p>
    <w:p>
      <w:pPr>
        <w:pStyle w:val="ListBullet"/>
      </w:pPr>
      <w:r>
        <w:t>https://www.nist.gov/itl/applied-cybersecurity/nice/nice-framework-resource-center</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CW-T2-LRN-001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Career Evidence.</w:t>
      </w:r>
    </w:p>
    <w:p>
      <w:pPr>
        <w:pStyle w:val="ListBullet"/>
      </w:pPr>
      <w:r>
        <w:t>Planned learning time: 6 hours across instruction, guided practice, independent case work, and evidence review.</w:t>
      </w:r>
    </w:p>
    <w:p>
      <w:pPr>
        <w:pStyle w:val="ListBullet"/>
      </w:pPr>
      <w:r>
        <w:t>Audience: Service members, veterans, career changers, and practitioners translating demonstrated work into safe career evidence.</w:t>
      </w:r>
    </w:p>
    <w:p>
      <w:pPr>
        <w:pStyle w:val="ListBullet"/>
      </w:pPr>
      <w:r>
        <w:t>Provisional role relationship: TASK-T2; pending the applicable JTA or education-outcome validation.</w:t>
      </w:r>
    </w:p>
    <w:p>
      <w:pPr>
        <w:pStyle w:val="ListBullet"/>
      </w:pPr>
      <w:r>
        <w:t>Authority boundary: This education certificate does not establish employment qualification, experience equivalency, clearance eligibility, labor-category acceptance, employer endorsement, or placement.</w:t>
      </w:r>
    </w:p>
    <w:p>
      <w:pPr>
        <w:pStyle w:val="ListBullet"/>
      </w:pPr>
      <w:r>
        <w:t>Required evidence: completed case worksheet, decision record, formative check, and a limitation statement.</w:t>
      </w:r>
    </w:p>
    <w:p>
      <w:pPr>
        <w:pStyle w:val="Heading1"/>
      </w:pPr>
      <w:r>
        <w:t>Performance objectives</w:t>
      </w:r>
    </w:p>
    <w:p>
      <w:pPr>
        <w:pStyle w:val="ListNumber"/>
      </w:pPr>
      <w:r>
        <w:t>Write truthful scope and impact statements.</w:t>
      </w:r>
    </w:p>
    <w:p>
      <w:pPr>
        <w:pStyle w:val="ListNumber"/>
      </w:pPr>
      <w:r>
        <w:t>Sanitize protected context while preserving meaning.</w:t>
      </w:r>
    </w:p>
    <w:p>
      <w:pPr>
        <w:pStyle w:val="ListNumber"/>
      </w:pPr>
      <w:r>
        <w:t>Defend individual contribution and limitations.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write truthful scope and impact statements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sanitize protected context while preserving meaning</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defend individual contribution and limitations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learner wants to describe a sensitive mission project using real unit, location, dataset, and outcome details.</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`case_pack/T2_scenario.json`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Create a sanitized case narrative, resume bullets, and interview responses using synthetic substitutions and explicit scope.</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https://www.cisa.gov/topics/physical-security/operational-security-opsec</w:t>
      </w:r>
    </w:p>
    <w:p>
      <w:pPr>
        <w:pStyle w:val="ListBullet"/>
      </w:pPr>
      <w:r>
        <w:t>https://www.opm.gov/frequently-asked-questions/</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CW-T3-LRN-001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Career Evidence.</w:t>
      </w:r>
    </w:p>
    <w:p>
      <w:pPr>
        <w:pStyle w:val="ListBullet"/>
      </w:pPr>
      <w:r>
        <w:t>Planned learning time: 7 hours across instruction, guided practice, independent case work, and evidence review.</w:t>
      </w:r>
    </w:p>
    <w:p>
      <w:pPr>
        <w:pStyle w:val="ListBullet"/>
      </w:pPr>
      <w:r>
        <w:t>Audience: Service members, veterans, career changers, and practitioners translating demonstrated work into safe career evidence.</w:t>
      </w:r>
    </w:p>
    <w:p>
      <w:pPr>
        <w:pStyle w:val="ListBullet"/>
      </w:pPr>
      <w:r>
        <w:t>Provisional role relationship: TASK-T3; pending the applicable JTA or education-outcome validation.</w:t>
      </w:r>
    </w:p>
    <w:p>
      <w:pPr>
        <w:pStyle w:val="ListBullet"/>
      </w:pPr>
      <w:r>
        <w:t>Authority boundary: This education certificate does not establish employment qualification, experience equivalency, clearance eligibility, labor-category acceptance, employer endorsement, or placement.</w:t>
      </w:r>
    </w:p>
    <w:p>
      <w:pPr>
        <w:pStyle w:val="ListBullet"/>
      </w:pPr>
      <w:r>
        <w:t>Required evidence: completed case worksheet, decision record, formative check, and a limitation statement.</w:t>
      </w:r>
    </w:p>
    <w:p>
      <w:pPr>
        <w:pStyle w:val="Heading1"/>
      </w:pPr>
      <w:r>
        <w:t>Performance objectives</w:t>
      </w:r>
    </w:p>
    <w:p>
      <w:pPr>
        <w:pStyle w:val="ListNumber"/>
      </w:pPr>
      <w:r>
        <w:t>Assemble reproducible role-relevant evidence.</w:t>
      </w:r>
    </w:p>
    <w:p>
      <w:pPr>
        <w:pStyle w:val="ListNumber"/>
      </w:pPr>
      <w:r>
        <w:t>Explain provenance, decisions, limits, and contribution.</w:t>
      </w:r>
    </w:p>
    <w:p>
      <w:pPr>
        <w:pStyle w:val="ListNumber"/>
      </w:pPr>
      <w:r>
        <w:t>Select credentials by role evidence rather than prestige claims.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assemble reproducible role-relevant evidence</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explain provenance, decisions, limits, and contribution</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select credentials by role evidence rather than prestige claims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portfolio contains screenshots and adjectives but no runnable artifact, decision record, sources, or explanation of what the candidate personally did.</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`case_pack/T3_scenario.json`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Build a public-safe case study package and a credential decision matrix that distinguishes training, certificate, certification, and recognition.</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https://www.nist.gov/itl/applied-cybersecurity/nice/nice-framework-resource-center</w:t>
      </w:r>
    </w:p>
    <w:p>
      <w:pPr>
        <w:pStyle w:val="ListBullet"/>
      </w:pPr>
      <w:r>
        <w:t>https://www.opm.gov/policy-data-oversight/assessment-and-selection/</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CW-T4-LRN-001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Career Evidence.</w:t>
      </w:r>
    </w:p>
    <w:p>
      <w:pPr>
        <w:pStyle w:val="ListBullet"/>
      </w:pPr>
      <w:r>
        <w:t>Planned learning time: 6 hours across instruction, guided practice, independent case work, and evidence review.</w:t>
      </w:r>
    </w:p>
    <w:p>
      <w:pPr>
        <w:pStyle w:val="ListBullet"/>
      </w:pPr>
      <w:r>
        <w:t>Audience: Service members, veterans, career changers, and practitioners translating demonstrated work into safe career evidence.</w:t>
      </w:r>
    </w:p>
    <w:p>
      <w:pPr>
        <w:pStyle w:val="ListBullet"/>
      </w:pPr>
      <w:r>
        <w:t>Provisional role relationship: TASK-T4; pending the applicable JTA or education-outcome validation.</w:t>
      </w:r>
    </w:p>
    <w:p>
      <w:pPr>
        <w:pStyle w:val="ListBullet"/>
      </w:pPr>
      <w:r>
        <w:t>Authority boundary: This education certificate does not establish employment qualification, experience equivalency, clearance eligibility, labor-category acceptance, employer endorsement, or placement.</w:t>
      </w:r>
    </w:p>
    <w:p>
      <w:pPr>
        <w:pStyle w:val="ListBullet"/>
      </w:pPr>
      <w:r>
        <w:t>Required evidence: completed case worksheet, decision record, formative check, and a limitation statement.</w:t>
      </w:r>
    </w:p>
    <w:p>
      <w:pPr>
        <w:pStyle w:val="Heading1"/>
      </w:pPr>
      <w:r>
        <w:t>Performance objectives</w:t>
      </w:r>
    </w:p>
    <w:p>
      <w:pPr>
        <w:pStyle w:val="ListNumber"/>
      </w:pPr>
      <w:r>
        <w:t>Run a measurable role-targeted campaign.</w:t>
      </w:r>
    </w:p>
    <w:p>
      <w:pPr>
        <w:pStyle w:val="ListNumber"/>
      </w:pPr>
      <w:r>
        <w:t>Demonstrate and defend evidence.</w:t>
      </w:r>
    </w:p>
    <w:p>
      <w:pPr>
        <w:pStyle w:val="ListNumber"/>
      </w:pPr>
      <w:r>
        <w:t>Revise claims when feedback contradicts them.</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run a measurable role-targeted campaign</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demonstrate and defend evidence</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revise claims when feedback contradicts them</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learner applies broadly using one generic story, collects no response evidence, and interprets silence as proof of unworthiness.</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`case_pack/T4_scenario.json`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Design a four-week synthetic campaign, deliver a six-minute evidence defense, and update one claim based on structured feedback.</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https://www.opm.gov/policy-data-oversight/assessment-and-selection/</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Training material — approval/pilot pending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VETSLEARN | CW-T-MAN-001 | RELEASE CANDIDATE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VetsLearn Module T — AI Career Evidence — Learner Manual</dc:title>
  <dc:subject/>
  <dc:creator>VetsLearn curriculum development</dc:creator>
  <cp:keywords/>
  <dc:description>generated by python-docx</dc:description>
  <cp:lastModifiedBy/>
  <cp:revision>1</cp:revision>
  <dcterms:created xsi:type="dcterms:W3CDTF">2013-12-23T23:15:00Z</dcterms:created>
  <dcterms:modified xsi:type="dcterms:W3CDTF">2013-12-23T23:15:00Z</dcterms:modified>
  <cp:category/>
</cp:coreProperties>
</file>